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15F2" w:rsidRPr="00822843" w:rsidTr="004E15F2">
        <w:trPr>
          <w:trHeight w:val="11015"/>
        </w:trPr>
        <w:tc>
          <w:tcPr>
            <w:tcW w:w="9360" w:type="dxa"/>
          </w:tcPr>
          <w:p w:rsidR="004E15F2" w:rsidRPr="00256497" w:rsidRDefault="002C63CA" w:rsidP="00256497">
            <w:pPr>
              <w:pStyle w:val="Heading2"/>
              <w:ind w:left="26"/>
              <w:outlineLvl w:val="1"/>
              <w:rPr>
                <w:color w:val="196189"/>
              </w:rPr>
            </w:pPr>
            <w:bookmarkStart w:id="0" w:name="_Toc459986284"/>
            <w:r>
              <w:rPr>
                <w:color w:val="196189"/>
              </w:rPr>
              <w:t xml:space="preserve">FORMAL </w:t>
            </w:r>
            <w:r w:rsidR="004E15F2" w:rsidRPr="00256497">
              <w:rPr>
                <w:color w:val="196189"/>
              </w:rPr>
              <w:t>Job Hazard Assessment (JHA)</w:t>
            </w:r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5"/>
              <w:gridCol w:w="1266"/>
              <w:gridCol w:w="87"/>
              <w:gridCol w:w="1112"/>
              <w:gridCol w:w="316"/>
              <w:gridCol w:w="926"/>
              <w:gridCol w:w="1043"/>
              <w:gridCol w:w="26"/>
              <w:gridCol w:w="1008"/>
              <w:gridCol w:w="1040"/>
              <w:gridCol w:w="1045"/>
            </w:tblGrid>
            <w:tr w:rsidR="002C63CA" w:rsidRPr="007C12F2" w:rsidTr="002C63CA">
              <w:trPr>
                <w:trHeight w:val="899"/>
              </w:trPr>
              <w:tc>
                <w:tcPr>
                  <w:tcW w:w="9134" w:type="dxa"/>
                  <w:gridSpan w:val="11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Job Description:</w:t>
                  </w:r>
                </w:p>
              </w:tc>
            </w:tr>
            <w:tr w:rsidR="002C63CA" w:rsidRPr="007C12F2" w:rsidTr="002C63CA">
              <w:tc>
                <w:tcPr>
                  <w:tcW w:w="2531" w:type="dxa"/>
                  <w:gridSpan w:val="2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Prepared By:</w:t>
                  </w:r>
                </w:p>
              </w:tc>
              <w:tc>
                <w:tcPr>
                  <w:tcW w:w="1515" w:type="dxa"/>
                  <w:gridSpan w:val="3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Signed:</w:t>
                  </w:r>
                </w:p>
              </w:tc>
              <w:tc>
                <w:tcPr>
                  <w:tcW w:w="1995" w:type="dxa"/>
                  <w:gridSpan w:val="3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093" w:type="dxa"/>
                  <w:gridSpan w:val="3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 xml:space="preserve">Accepted: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7C12F2">
                    <w:rPr>
                      <w:sz w:val="20"/>
                      <w:szCs w:val="20"/>
                    </w:rPr>
                    <w:t xml:space="preserve"> Y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7C12F2">
                    <w:rPr>
                      <w:sz w:val="20"/>
                      <w:szCs w:val="20"/>
                    </w:rPr>
                    <w:t>N</w:t>
                  </w:r>
                </w:p>
              </w:tc>
            </w:tr>
            <w:tr w:rsidR="002C63CA" w:rsidRPr="007C12F2" w:rsidTr="002C63CA">
              <w:trPr>
                <w:trHeight w:val="325"/>
              </w:trPr>
              <w:tc>
                <w:tcPr>
                  <w:tcW w:w="2531" w:type="dxa"/>
                  <w:gridSpan w:val="2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Reviewed By:</w:t>
                  </w:r>
                </w:p>
              </w:tc>
              <w:tc>
                <w:tcPr>
                  <w:tcW w:w="1515" w:type="dxa"/>
                  <w:gridSpan w:val="3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Signed:</w:t>
                  </w:r>
                </w:p>
              </w:tc>
              <w:tc>
                <w:tcPr>
                  <w:tcW w:w="1995" w:type="dxa"/>
                  <w:gridSpan w:val="3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093" w:type="dxa"/>
                  <w:gridSpan w:val="3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 xml:space="preserve">Accepted: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 w:rsidRPr="007C12F2">
                    <w:rPr>
                      <w:sz w:val="20"/>
                      <w:szCs w:val="20"/>
                    </w:rPr>
                    <w:t xml:space="preserve"> Y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 w:rsidRPr="007C12F2">
                    <w:rPr>
                      <w:sz w:val="20"/>
                      <w:szCs w:val="20"/>
                    </w:rPr>
                    <w:t>N</w:t>
                  </w:r>
                </w:p>
              </w:tc>
            </w:tr>
            <w:tr w:rsidR="002C63CA" w:rsidRPr="007C12F2" w:rsidTr="002C63CA">
              <w:tc>
                <w:tcPr>
                  <w:tcW w:w="2531" w:type="dxa"/>
                  <w:gridSpan w:val="2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 xml:space="preserve">Minimum Notification Review: </w:t>
                  </w:r>
                </w:p>
              </w:tc>
              <w:tc>
                <w:tcPr>
                  <w:tcW w:w="1515" w:type="dxa"/>
                  <w:gridSpan w:val="3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Signed:</w:t>
                  </w:r>
                </w:p>
              </w:tc>
              <w:tc>
                <w:tcPr>
                  <w:tcW w:w="1995" w:type="dxa"/>
                  <w:gridSpan w:val="3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093" w:type="dxa"/>
                  <w:gridSpan w:val="3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 xml:space="preserve">Accepted: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 w:rsidRPr="007C12F2">
                    <w:rPr>
                      <w:sz w:val="20"/>
                      <w:szCs w:val="20"/>
                    </w:rPr>
                    <w:t xml:space="preserve"> Y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 w:rsidRPr="007C12F2">
                    <w:rPr>
                      <w:sz w:val="20"/>
                      <w:szCs w:val="20"/>
                    </w:rPr>
                    <w:t>N</w:t>
                  </w:r>
                </w:p>
              </w:tc>
            </w:tr>
            <w:tr w:rsidR="002C63CA" w:rsidRPr="007C12F2" w:rsidTr="002C63CA">
              <w:tc>
                <w:tcPr>
                  <w:tcW w:w="9134" w:type="dxa"/>
                  <w:gridSpan w:val="11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 xml:space="preserve">Comments: </w:t>
                  </w:r>
                </w:p>
              </w:tc>
            </w:tr>
            <w:tr w:rsidR="002C63CA" w:rsidRPr="007C12F2" w:rsidTr="002C63CA">
              <w:tc>
                <w:tcPr>
                  <w:tcW w:w="1265" w:type="dxa"/>
                  <w:shd w:val="clear" w:color="auto" w:fill="196189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color w:val="FFFFFF" w:themeColor="background1"/>
                      <w:sz w:val="20"/>
                      <w:szCs w:val="20"/>
                    </w:rPr>
                    <w:t>Step-by-Step Procedure:</w:t>
                  </w:r>
                </w:p>
              </w:tc>
              <w:tc>
                <w:tcPr>
                  <w:tcW w:w="1353" w:type="dxa"/>
                  <w:gridSpan w:val="2"/>
                  <w:shd w:val="clear" w:color="auto" w:fill="196189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color w:val="FFFFFF" w:themeColor="background1"/>
                      <w:sz w:val="20"/>
                      <w:szCs w:val="20"/>
                    </w:rPr>
                    <w:t>Hazard Identification</w:t>
                  </w:r>
                </w:p>
              </w:tc>
              <w:tc>
                <w:tcPr>
                  <w:tcW w:w="1112" w:type="dxa"/>
                  <w:shd w:val="clear" w:color="auto" w:fill="196189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color w:val="FFFFFF" w:themeColor="background1"/>
                      <w:sz w:val="20"/>
                      <w:szCs w:val="20"/>
                    </w:rPr>
                    <w:t>Hazard Controls (Engineer, Admin, PPE)</w:t>
                  </w:r>
                </w:p>
              </w:tc>
              <w:tc>
                <w:tcPr>
                  <w:tcW w:w="1242" w:type="dxa"/>
                  <w:gridSpan w:val="2"/>
                  <w:shd w:val="clear" w:color="auto" w:fill="196189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color w:val="FFFFFF" w:themeColor="background1"/>
                      <w:sz w:val="20"/>
                      <w:szCs w:val="20"/>
                    </w:rPr>
                    <w:t>Action By:</w:t>
                  </w:r>
                </w:p>
              </w:tc>
              <w:tc>
                <w:tcPr>
                  <w:tcW w:w="4162" w:type="dxa"/>
                  <w:gridSpan w:val="5"/>
                  <w:shd w:val="clear" w:color="auto" w:fill="196189"/>
                </w:tcPr>
                <w:p w:rsidR="002C63CA" w:rsidRPr="007C12F2" w:rsidRDefault="002C63CA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7C12F2">
                    <w:rPr>
                      <w:color w:val="FFFFFF" w:themeColor="background1"/>
                      <w:sz w:val="20"/>
                      <w:szCs w:val="20"/>
                    </w:rPr>
                    <w:t>Risk After Controls *</w:t>
                  </w:r>
                </w:p>
              </w:tc>
            </w:tr>
            <w:tr w:rsidR="002C63CA" w:rsidRPr="007C12F2" w:rsidTr="002C63CA">
              <w:tc>
                <w:tcPr>
                  <w:tcW w:w="1265" w:type="dxa"/>
                  <w:vMerge w:val="restart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  <w:r w:rsidRPr="007C12F2">
                    <w:rPr>
                      <w:sz w:val="20"/>
                      <w:szCs w:val="20"/>
                    </w:rPr>
                    <w:t>R</w:t>
                  </w:r>
                </w:p>
              </w:tc>
            </w:tr>
            <w:tr w:rsidR="002C63CA" w:rsidRPr="007C12F2" w:rsidTr="002C63CA">
              <w:trPr>
                <w:trHeight w:val="325"/>
              </w:trPr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 w:val="restart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 w:val="restart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 w:val="restart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3CA" w:rsidRPr="007C12F2" w:rsidTr="002C63CA">
              <w:tc>
                <w:tcPr>
                  <w:tcW w:w="1265" w:type="dxa"/>
                  <w:vMerge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gridSpan w:val="2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5" w:type="dxa"/>
                </w:tcPr>
                <w:p w:rsidR="002C63CA" w:rsidRPr="007C12F2" w:rsidRDefault="002C63CA" w:rsidP="002C63C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E15F2" w:rsidRDefault="004E15F2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C63CA" w:rsidRPr="002C63CA" w:rsidRDefault="002C63CA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  <w:r w:rsidRPr="007C12F2">
              <w:rPr>
                <w:sz w:val="20"/>
                <w:szCs w:val="20"/>
              </w:rPr>
              <w:t>*Consequence (C), Exposure (E), Risk Score (R).</w:t>
            </w:r>
          </w:p>
        </w:tc>
      </w:tr>
    </w:tbl>
    <w:p w:rsidR="005F3843" w:rsidRDefault="005F3843" w:rsidP="002C63CA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63CA" w:rsidRPr="007C12F2" w:rsidTr="002C63CA">
        <w:tc>
          <w:tcPr>
            <w:tcW w:w="3116" w:type="dxa"/>
            <w:shd w:val="clear" w:color="auto" w:fill="196189"/>
          </w:tcPr>
          <w:p w:rsidR="002C63CA" w:rsidRPr="007C12F2" w:rsidRDefault="002C63CA" w:rsidP="002C63CA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C12F2">
              <w:rPr>
                <w:color w:val="FFFFFF" w:themeColor="background1"/>
                <w:sz w:val="20"/>
                <w:szCs w:val="20"/>
              </w:rPr>
              <w:t>Worker Names</w:t>
            </w:r>
          </w:p>
        </w:tc>
        <w:tc>
          <w:tcPr>
            <w:tcW w:w="3117" w:type="dxa"/>
            <w:shd w:val="clear" w:color="auto" w:fill="196189"/>
          </w:tcPr>
          <w:p w:rsidR="002C63CA" w:rsidRPr="007C12F2" w:rsidRDefault="002C63CA" w:rsidP="002C63CA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C12F2">
              <w:rPr>
                <w:color w:val="FFFFFF" w:themeColor="background1"/>
                <w:sz w:val="20"/>
                <w:szCs w:val="20"/>
              </w:rPr>
              <w:t>Training Qualifications</w:t>
            </w:r>
          </w:p>
        </w:tc>
        <w:tc>
          <w:tcPr>
            <w:tcW w:w="3117" w:type="dxa"/>
            <w:shd w:val="clear" w:color="auto" w:fill="196189"/>
          </w:tcPr>
          <w:p w:rsidR="002C63CA" w:rsidRPr="007C12F2" w:rsidRDefault="002C63CA" w:rsidP="002C63CA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C12F2">
              <w:rPr>
                <w:color w:val="FFFFFF" w:themeColor="background1"/>
                <w:sz w:val="20"/>
                <w:szCs w:val="20"/>
              </w:rPr>
              <w:t>Duties and Responsibilities</w:t>
            </w: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2C63CA">
        <w:tc>
          <w:tcPr>
            <w:tcW w:w="3116" w:type="dxa"/>
            <w:shd w:val="clear" w:color="auto" w:fill="196189"/>
          </w:tcPr>
          <w:p w:rsidR="002C63CA" w:rsidRPr="007C12F2" w:rsidRDefault="002C63CA" w:rsidP="002C63CA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C12F2">
              <w:rPr>
                <w:color w:val="FFFFFF" w:themeColor="background1"/>
                <w:sz w:val="20"/>
                <w:szCs w:val="20"/>
              </w:rPr>
              <w:t>Required Work Protection</w:t>
            </w:r>
          </w:p>
        </w:tc>
        <w:tc>
          <w:tcPr>
            <w:tcW w:w="3117" w:type="dxa"/>
            <w:shd w:val="clear" w:color="auto" w:fill="196189"/>
          </w:tcPr>
          <w:p w:rsidR="002C63CA" w:rsidRPr="007C12F2" w:rsidRDefault="002C63CA" w:rsidP="002C63CA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C12F2">
              <w:rPr>
                <w:color w:val="FFFFFF" w:themeColor="background1"/>
                <w:sz w:val="20"/>
                <w:szCs w:val="20"/>
              </w:rPr>
              <w:t>Hazardous Products Used</w:t>
            </w:r>
          </w:p>
        </w:tc>
        <w:tc>
          <w:tcPr>
            <w:tcW w:w="3117" w:type="dxa"/>
            <w:shd w:val="clear" w:color="auto" w:fill="196189"/>
          </w:tcPr>
          <w:p w:rsidR="002C63CA" w:rsidRPr="007C12F2" w:rsidRDefault="002C63CA" w:rsidP="002C63CA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C12F2">
              <w:rPr>
                <w:color w:val="FFFFFF" w:themeColor="background1"/>
                <w:sz w:val="20"/>
                <w:szCs w:val="20"/>
              </w:rPr>
              <w:t>Equipment</w:t>
            </w: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2C63CA">
        <w:tc>
          <w:tcPr>
            <w:tcW w:w="9350" w:type="dxa"/>
            <w:gridSpan w:val="3"/>
            <w:shd w:val="clear" w:color="auto" w:fill="196189"/>
          </w:tcPr>
          <w:p w:rsidR="002C63CA" w:rsidRPr="007C12F2" w:rsidRDefault="002C63CA" w:rsidP="002C63CA">
            <w:pPr>
              <w:ind w:left="0"/>
              <w:rPr>
                <w:color w:val="FFFFFF" w:themeColor="background1"/>
                <w:sz w:val="20"/>
                <w:szCs w:val="20"/>
              </w:rPr>
            </w:pPr>
            <w:r w:rsidRPr="007C12F2">
              <w:rPr>
                <w:color w:val="FFFFFF" w:themeColor="background1"/>
                <w:sz w:val="20"/>
                <w:szCs w:val="20"/>
              </w:rPr>
              <w:t>Emergency Procedures</w:t>
            </w: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2C63CA">
        <w:tc>
          <w:tcPr>
            <w:tcW w:w="9350" w:type="dxa"/>
            <w:gridSpan w:val="3"/>
            <w:shd w:val="clear" w:color="auto" w:fill="196189"/>
          </w:tcPr>
          <w:p w:rsidR="002C63CA" w:rsidRPr="007C12F2" w:rsidRDefault="002C63CA" w:rsidP="002C63CA">
            <w:pPr>
              <w:ind w:left="0"/>
              <w:rPr>
                <w:sz w:val="20"/>
                <w:szCs w:val="20"/>
              </w:rPr>
            </w:pPr>
            <w:r w:rsidRPr="007C12F2">
              <w:rPr>
                <w:color w:val="FFFFFF" w:themeColor="background1"/>
                <w:sz w:val="20"/>
                <w:szCs w:val="20"/>
              </w:rPr>
              <w:t>Reviewed, understood, print names and signed by all onsite workers</w:t>
            </w:r>
            <w:bookmarkStart w:id="3" w:name="_GoBack"/>
            <w:bookmarkEnd w:id="3"/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  <w:tr w:rsidR="002C63CA" w:rsidRPr="007C12F2" w:rsidTr="007D522E">
        <w:tc>
          <w:tcPr>
            <w:tcW w:w="3116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2C63CA" w:rsidRPr="007C12F2" w:rsidRDefault="002C63CA" w:rsidP="007D522E">
            <w:pPr>
              <w:rPr>
                <w:sz w:val="20"/>
                <w:szCs w:val="20"/>
              </w:rPr>
            </w:pPr>
          </w:p>
        </w:tc>
      </w:tr>
    </w:tbl>
    <w:p w:rsidR="002C63CA" w:rsidRDefault="002C63CA" w:rsidP="002C63CA">
      <w:pPr>
        <w:ind w:left="0"/>
      </w:pPr>
    </w:p>
    <w:sectPr w:rsidR="002C63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A2" w:rsidRDefault="00035CA2" w:rsidP="004E15F2">
      <w:pPr>
        <w:spacing w:after="0" w:line="240" w:lineRule="auto"/>
      </w:pPr>
      <w:r>
        <w:separator/>
      </w:r>
    </w:p>
  </w:endnote>
  <w:endnote w:type="continuationSeparator" w:id="0">
    <w:p w:rsidR="00035CA2" w:rsidRDefault="00035CA2" w:rsidP="004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A2" w:rsidRDefault="00035CA2" w:rsidP="004E15F2">
      <w:pPr>
        <w:spacing w:after="0" w:line="240" w:lineRule="auto"/>
      </w:pPr>
      <w:r>
        <w:separator/>
      </w:r>
    </w:p>
  </w:footnote>
  <w:footnote w:type="continuationSeparator" w:id="0">
    <w:p w:rsidR="00035CA2" w:rsidRDefault="00035CA2" w:rsidP="004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F2" w:rsidRPr="00256497" w:rsidRDefault="004E15F2" w:rsidP="00256497">
    <w:pPr>
      <w:pStyle w:val="Header"/>
      <w:ind w:left="-142"/>
      <w:rPr>
        <w:color w:val="196189"/>
        <w:sz w:val="40"/>
      </w:rPr>
    </w:pPr>
    <w:r w:rsidRPr="00256497">
      <w:rPr>
        <w:color w:val="196189"/>
        <w:sz w:val="40"/>
      </w:rPr>
      <w:t>C</w:t>
    </w:r>
    <w:r w:rsidR="00256497" w:rsidRPr="00256497">
      <w:rPr>
        <w:color w:val="196189"/>
        <w:sz w:val="40"/>
      </w:rPr>
      <w:t>OMPANY NAME AND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F2"/>
    <w:rsid w:val="00035CA2"/>
    <w:rsid w:val="00256497"/>
    <w:rsid w:val="002A625E"/>
    <w:rsid w:val="002C63CA"/>
    <w:rsid w:val="004E15F2"/>
    <w:rsid w:val="005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1EC2"/>
  <w15:docId w15:val="{CB5B30A3-9CCF-434A-8A0A-11CBE59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F2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5F2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5F2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39"/>
    <w:rsid w:val="004E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2"/>
  </w:style>
  <w:style w:type="paragraph" w:styleId="Footer">
    <w:name w:val="footer"/>
    <w:basedOn w:val="Normal"/>
    <w:link w:val="FooterChar"/>
    <w:uiPriority w:val="99"/>
    <w:unhideWhenUsed/>
    <w:rsid w:val="004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>WSCC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Sarah Martin</cp:lastModifiedBy>
  <cp:revision>2</cp:revision>
  <dcterms:created xsi:type="dcterms:W3CDTF">2019-08-05T18:11:00Z</dcterms:created>
  <dcterms:modified xsi:type="dcterms:W3CDTF">2019-08-05T18:11:00Z</dcterms:modified>
</cp:coreProperties>
</file>